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AA" w:rsidRPr="00F02474" w:rsidRDefault="006331AA" w:rsidP="006331AA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color w:val="000000" w:themeColor="text1"/>
        </w:rPr>
      </w:pPr>
      <w:r w:rsidRPr="00F02474">
        <w:rPr>
          <w:rFonts w:ascii="Arial" w:hAnsi="Arial" w:cs="Arial"/>
          <w:i/>
          <w:color w:val="000000" w:themeColor="text1"/>
        </w:rPr>
        <w:t xml:space="preserve">Tecnología industrial. </w:t>
      </w:r>
    </w:p>
    <w:p w:rsidR="006331AA" w:rsidRPr="00B93A67" w:rsidRDefault="006331AA" w:rsidP="006331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eastAsia="UniversLTStd" w:hAnsi="Arial" w:cs="Arial"/>
          <w:color w:val="000000" w:themeColor="text1"/>
        </w:rPr>
      </w:pPr>
      <w:r w:rsidRPr="00B93A67">
        <w:rPr>
          <w:rFonts w:ascii="Arial" w:eastAsia="UniversLTStd" w:hAnsi="Arial" w:cs="Arial"/>
          <w:color w:val="000000" w:themeColor="text1"/>
        </w:rPr>
        <w:t xml:space="preserve">La tecnología está llamada a desarrollar un papel fundamental en la formación de nuestros alumnos y alumnas en esta sociedad, al ser un entorno en el que confluyen de forma natural la ciencia y la técnica. La tecnología responde al saber cómo hacemos las cosas y por qué las hacemos, lo que se encuentra entre el conocimiento de la naturaleza y el saber hacer del mundo de la técnica. </w:t>
      </w:r>
    </w:p>
    <w:p w:rsidR="006331AA" w:rsidRPr="00B93A67" w:rsidRDefault="006331AA" w:rsidP="006331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eastAsia="UniversLTStd" w:hAnsi="Arial" w:cs="Arial"/>
          <w:color w:val="000000" w:themeColor="text1"/>
        </w:rPr>
      </w:pPr>
      <w:r w:rsidRPr="00B93A67">
        <w:rPr>
          <w:rFonts w:ascii="Arial" w:eastAsia="UniversLTStd" w:hAnsi="Arial" w:cs="Arial"/>
          <w:color w:val="000000" w:themeColor="text1"/>
        </w:rPr>
        <w:t>Tradicionalmente la tecnología se ha entendido como el compendio de conocimientos científicos y técnicos interrelacionados que daban respuesta a las necesidades colectivas e individuales de las personas. La materia contribuye a enseñar cómo los objetos tecnológicos surgen alrededor de necesidades, y que la tecnología alcanza su sentido si nos permite resolver problemas, lo que lleva implícito el carácter de inmediatez y una fuerte componente de innovación, dos aspectos muy importantes en esta asignatura.</w:t>
      </w:r>
    </w:p>
    <w:p w:rsidR="006331AA" w:rsidRPr="00B93A67" w:rsidRDefault="006331AA" w:rsidP="006331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eastAsia="UniversLTStd" w:hAnsi="Arial" w:cs="Arial"/>
          <w:color w:val="000000" w:themeColor="text1"/>
        </w:rPr>
      </w:pPr>
      <w:r w:rsidRPr="00B93A67">
        <w:rPr>
          <w:rFonts w:ascii="Arial" w:eastAsia="UniversLTStd" w:hAnsi="Arial" w:cs="Arial"/>
          <w:color w:val="000000" w:themeColor="text1"/>
        </w:rPr>
        <w:t xml:space="preserve">En su propia naturaleza se conjugan elementos a los que se les está concediendo una posición privilegiada en orden a formar ciudadanos autónomos en un mundo global, como la capacidad para resolver problemas: el trabajo en equipo, la innovación o el carácter emprendedor son denominadores comunes de esta materia. </w:t>
      </w:r>
    </w:p>
    <w:p w:rsidR="006331AA" w:rsidRPr="00B93A67" w:rsidRDefault="006331AA" w:rsidP="006331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eastAsia="UniversLTStd" w:hAnsi="Arial" w:cs="Arial"/>
          <w:color w:val="000000" w:themeColor="text1"/>
        </w:rPr>
      </w:pPr>
      <w:r w:rsidRPr="00B93A67">
        <w:rPr>
          <w:rFonts w:ascii="Arial" w:eastAsia="UniversLTStd" w:hAnsi="Arial" w:cs="Arial"/>
          <w:color w:val="000000" w:themeColor="text1"/>
        </w:rPr>
        <w:t xml:space="preserve">La materia Tecnología Industrial proporciona una visión razonada desde el punto de vista científico-tecnológico sobre la necesidad de construir una sociedad sostenible en la que la racionalización y el uso de las energías, las clásicas y las nuevas, contribuyan a crear sociedades más justas e igualitarias formadas por ciudadanos con pensamiento crítico propio de lo que acontece a su alrededor. </w:t>
      </w:r>
    </w:p>
    <w:p w:rsidR="006331AA" w:rsidRPr="00B93A67" w:rsidRDefault="006331AA" w:rsidP="006331AA">
      <w:pPr>
        <w:spacing w:before="100" w:beforeAutospacing="1" w:after="100" w:afterAutospacing="1" w:line="264" w:lineRule="auto"/>
        <w:ind w:left="4254" w:firstLine="709"/>
        <w:rPr>
          <w:rFonts w:ascii="Arial" w:hAnsi="Arial" w:cs="Arial"/>
          <w:color w:val="000000" w:themeColor="text1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9"/>
        <w:gridCol w:w="8183"/>
      </w:tblGrid>
      <w:tr w:rsidR="006331AA" w:rsidRPr="00B93A67" w:rsidTr="00A07BED">
        <w:tc>
          <w:tcPr>
            <w:tcW w:w="5000" w:type="pct"/>
            <w:gridSpan w:val="2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Tecnología Industrial I. 1º Bachillerato</w:t>
            </w:r>
          </w:p>
        </w:tc>
      </w:tr>
      <w:tr w:rsidR="006331AA" w:rsidRPr="00B93A67" w:rsidTr="00A07BED">
        <w:tc>
          <w:tcPr>
            <w:tcW w:w="2352" w:type="pct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Bloque 1. Productos tecnológicos: diseño, producción y comercialización.</w:t>
            </w:r>
          </w:p>
        </w:tc>
      </w:tr>
      <w:tr w:rsidR="006331AA" w:rsidRPr="00B93A67" w:rsidTr="00A07BED">
        <w:tc>
          <w:tcPr>
            <w:tcW w:w="2352" w:type="pct"/>
            <w:shd w:val="clear" w:color="auto" w:fill="auto"/>
          </w:tcPr>
          <w:p w:rsidR="006331AA" w:rsidRPr="00B93A67" w:rsidRDefault="006331AA" w:rsidP="00496EEE">
            <w:pPr>
              <w:pStyle w:val="Prrafodelista3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Identificar las etapas necesarias para la creación de un producto tecnológico desde su origen hasta su comercialización describiendo cada una de ellas, investigando su influencia en la sociedad y proponiendo mejoras tanto desde el punto de vista de su utilidad como de su posible impacto social.</w:t>
            </w:r>
          </w:p>
          <w:p w:rsidR="006331AA" w:rsidRPr="00B93A67" w:rsidRDefault="006331AA" w:rsidP="00496EEE">
            <w:pPr>
              <w:pStyle w:val="Prrafodelista3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Explicar las diferencias y similitudes entre un modelo de excelencia y un sistema de gestión de la calidad identificando los principales actores que intervienen, valorando críticamente la repercusión que su implantación puede tener sobre los productos desarrollados y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>exponiéndolo de forma oral con el soporte de una presentación.</w:t>
            </w:r>
          </w:p>
        </w:tc>
        <w:tc>
          <w:tcPr>
            <w:tcW w:w="2648" w:type="pct"/>
            <w:shd w:val="clear" w:color="auto" w:fill="auto"/>
          </w:tcPr>
          <w:p w:rsidR="006331AA" w:rsidRPr="00B93A67" w:rsidRDefault="006331AA" w:rsidP="00496EEE">
            <w:pPr>
              <w:pStyle w:val="Listavistosa-nfasis12"/>
              <w:numPr>
                <w:ilvl w:val="0"/>
                <w:numId w:val="10"/>
              </w:numPr>
              <w:tabs>
                <w:tab w:val="clear" w:pos="360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Diseña una propuesta de un nuevo producto tomando como base una idea dada, explicando el objetivo de cada una de las etapas significativas necesarias para lanzar el producto al mercado.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1"/>
              </w:numPr>
              <w:tabs>
                <w:tab w:val="clear" w:pos="360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Elabora el esquema de un posible modelo de excelencia razonando la importancia de cada uno de los agentes implicados.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1"/>
              </w:numPr>
              <w:tabs>
                <w:tab w:val="clear" w:pos="360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Desarrolla el esquema de un sistema de gestión de la calidad razonando la importancia de cada uno de los agentes implicados.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>Bloque 2. Introducción a la ciencia de los materiales</w:t>
            </w:r>
          </w:p>
        </w:tc>
      </w:tr>
      <w:tr w:rsidR="006331AA" w:rsidRPr="00B93A67" w:rsidTr="00A07BED">
        <w:tc>
          <w:tcPr>
            <w:tcW w:w="2352" w:type="pct"/>
            <w:shd w:val="clear" w:color="auto" w:fill="auto"/>
          </w:tcPr>
          <w:p w:rsidR="006331AA" w:rsidRPr="00B93A67" w:rsidRDefault="006331AA" w:rsidP="00496EEE">
            <w:pPr>
              <w:pStyle w:val="Prrafodelista3"/>
              <w:numPr>
                <w:ilvl w:val="0"/>
                <w:numId w:val="20"/>
              </w:numPr>
              <w:tabs>
                <w:tab w:val="clear" w:pos="928"/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Analizar las propiedades de los materiales utilizados en la construcción de objetos tecnológicos reconociendo su estructura interna y relacionándola con las propiedades que presentan y las modificaciones que se puedan producir.</w:t>
            </w:r>
          </w:p>
          <w:p w:rsidR="006331AA" w:rsidRPr="00B93A67" w:rsidRDefault="006331AA" w:rsidP="00496EEE">
            <w:pPr>
              <w:pStyle w:val="Prrafodelista3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Relacionar productos tecnológicos </w:t>
            </w:r>
            <w:r w:rsidRPr="00B93A67">
              <w:rPr>
                <w:rFonts w:ascii="Arial" w:eastAsia="UniversLTStd" w:hAnsi="Arial" w:cs="Arial"/>
                <w:i/>
                <w:color w:val="000000" w:themeColor="text1"/>
              </w:rPr>
              <w:t>actuales/novedosos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 con los materiales que posibilitan su producción asociando las características de estos con los productos fabricados, utilizando ejemplos concretos y analizando el impacto social producido en los países productores.</w:t>
            </w:r>
          </w:p>
        </w:tc>
        <w:tc>
          <w:tcPr>
            <w:tcW w:w="2648" w:type="pct"/>
            <w:shd w:val="clear" w:color="auto" w:fill="auto"/>
          </w:tcPr>
          <w:p w:rsidR="006331AA" w:rsidRPr="00B93A67" w:rsidRDefault="006331AA" w:rsidP="00496EEE">
            <w:pPr>
              <w:pStyle w:val="Listavistosa-nfasis12"/>
              <w:numPr>
                <w:ilvl w:val="0"/>
                <w:numId w:val="12"/>
              </w:numPr>
              <w:tabs>
                <w:tab w:val="clear" w:pos="360"/>
                <w:tab w:val="left" w:pos="426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Establece la relación que existe entre la estructura interna de los materiales y sus propiedades.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2"/>
              </w:numPr>
              <w:tabs>
                <w:tab w:val="clear" w:pos="360"/>
                <w:tab w:val="left" w:pos="426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Explica cómo se pueden modificar las propiedades de los materiales teniendo en cuenta su estructura interna.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3"/>
              </w:numPr>
              <w:tabs>
                <w:tab w:val="clear" w:pos="360"/>
                <w:tab w:val="left" w:pos="426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Describe apoyándote en la información que te pueda proporcionar internet un material imprescindible para la obtención de productos tecnológicos relacionados con las tecnologías de la información y la comunicación.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Bloque 3. Máquinas y sistemas</w:t>
            </w:r>
          </w:p>
        </w:tc>
      </w:tr>
      <w:tr w:rsidR="006331AA" w:rsidRPr="00B93A67" w:rsidTr="00A07BED">
        <w:tc>
          <w:tcPr>
            <w:tcW w:w="2352" w:type="pct"/>
            <w:shd w:val="clear" w:color="auto" w:fill="auto"/>
          </w:tcPr>
          <w:p w:rsidR="006331AA" w:rsidRPr="00B93A67" w:rsidRDefault="006331AA" w:rsidP="00496EEE">
            <w:pPr>
              <w:pStyle w:val="Prrafodelista3"/>
              <w:numPr>
                <w:ilvl w:val="0"/>
                <w:numId w:val="21"/>
              </w:numPr>
              <w:tabs>
                <w:tab w:val="clear" w:pos="708"/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Analizar los bloques constitutivos de sistemas y/o máquinas interpretando su interrelación y describiendo los principales elementos que los componen utilizando el vocabulario relacionado con el tema.</w:t>
            </w:r>
          </w:p>
          <w:p w:rsidR="006331AA" w:rsidRPr="00B93A67" w:rsidRDefault="006331AA" w:rsidP="00496EEE">
            <w:pPr>
              <w:pStyle w:val="Prrafodelista3"/>
              <w:numPr>
                <w:ilvl w:val="0"/>
                <w:numId w:val="21"/>
              </w:numPr>
              <w:tabs>
                <w:tab w:val="clear" w:pos="708"/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Verificar el funcionamiento de circuitos eléctrico-electrónicos, neumáticos e hidráulicos característicos, interpretando sus esquemas, utilizando los aparatos y equipos de medida adecuados, interpretando y valorando los resultados obtenidos apoyándose en el montaje o simulación física de los mismos.</w:t>
            </w:r>
          </w:p>
          <w:p w:rsidR="006331AA" w:rsidRPr="00B93A67" w:rsidRDefault="006331AA" w:rsidP="00496EEE">
            <w:pPr>
              <w:pStyle w:val="Prrafodelista3"/>
              <w:numPr>
                <w:ilvl w:val="0"/>
                <w:numId w:val="21"/>
              </w:numPr>
              <w:tabs>
                <w:tab w:val="clear" w:pos="708"/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Realizar esquemas de circuitos que dan solución a problemas técnicos mediante circuitos eléctrico-electrónicos, neumáticos o hidráulicos con ayuda de programas de diseño asistido y calcular los parámetros característicos de los mismos.</w:t>
            </w:r>
          </w:p>
        </w:tc>
        <w:tc>
          <w:tcPr>
            <w:tcW w:w="2648" w:type="pct"/>
            <w:shd w:val="clear" w:color="auto" w:fill="auto"/>
          </w:tcPr>
          <w:p w:rsidR="006331AA" w:rsidRPr="00B93A67" w:rsidRDefault="006331AA" w:rsidP="00496EEE">
            <w:pPr>
              <w:pStyle w:val="Listavistosa-nfasis12"/>
              <w:numPr>
                <w:ilvl w:val="0"/>
                <w:numId w:val="14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Describe la función de los bloques que constituyen una máquina dada, explicando de forma clara y con el vocabulario adecuado su contribución al conjunto.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5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Diseña utilizando un programa de CAD, el esquema de un circuito neumático, eléctrico-electrónico o hidráulico que dé respuesta a una necesidad determinada.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5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Calcula los parámetros básicos de funcionamiento de un circuito eléctrico-electrónico, neumático o hidráulico a partir de un esquema dado.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5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Verifica la evolución de las señales en circuitos eléctrico-electrónicos, neumáticos o hidráulicos dibujando sus formas y valores en los puntos característicos.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5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Interpreta y valora los resultados obtenidos de circuitos eléctrico-electrónicos, neumáticos o hidráulicos.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6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Dibuja diagramas de bloques de máquinas herramientas explicando la contribución de cada bloque al conjunto de la máquina.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Bloque 4. Procedimientos de fabricación</w:t>
            </w:r>
          </w:p>
        </w:tc>
      </w:tr>
      <w:tr w:rsidR="006331AA" w:rsidRPr="00B93A67" w:rsidTr="00A07BED">
        <w:tc>
          <w:tcPr>
            <w:tcW w:w="2352" w:type="pct"/>
            <w:shd w:val="clear" w:color="auto" w:fill="auto"/>
          </w:tcPr>
          <w:p w:rsidR="006331AA" w:rsidRPr="00B93A67" w:rsidRDefault="006331AA" w:rsidP="00496EEE">
            <w:pPr>
              <w:pStyle w:val="Prrafodelista3"/>
              <w:numPr>
                <w:ilvl w:val="0"/>
                <w:numId w:val="22"/>
              </w:numPr>
              <w:tabs>
                <w:tab w:val="clear" w:pos="534"/>
                <w:tab w:val="left" w:pos="426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Describir las técnicas utilizadas en los procesos de fabricación tipo así como el impacto medioambiental que pueden producir identificando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>las máquinas y herramientas utilizadas e identificando las condiciones de seguridad propias de cada una de ellas apoyándose en la información proporcionada en las web de los fabricantes.</w:t>
            </w:r>
          </w:p>
        </w:tc>
        <w:tc>
          <w:tcPr>
            <w:tcW w:w="2648" w:type="pct"/>
            <w:shd w:val="clear" w:color="auto" w:fill="auto"/>
          </w:tcPr>
          <w:p w:rsidR="006331AA" w:rsidRPr="00B93A67" w:rsidRDefault="006331AA" w:rsidP="00496EEE">
            <w:pPr>
              <w:pStyle w:val="Listavistosa-nfasis12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Explica las principales técnicas utilizadas en el proceso de fabricación de un producto dado.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ind w:left="612" w:hanging="612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Identifica las máquinas y herramientas utilizadas.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Conoce el impacto medioambiental que pueden producir las técnicas utilizadas.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Describe las principales condiciones de seguridad que se deben de aplicar en un determinado entorno de producción tanto desde el punto de vista del espacio como de la seguridad personal.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 xml:space="preserve">Bloque 5. </w:t>
            </w:r>
            <w:r w:rsidRPr="00B93A67">
              <w:rPr>
                <w:rFonts w:ascii="Arial" w:hAnsi="Arial" w:cs="Arial"/>
                <w:color w:val="000000" w:themeColor="text1"/>
              </w:rPr>
              <w:t>Recursos energéticos</w:t>
            </w:r>
          </w:p>
        </w:tc>
      </w:tr>
      <w:tr w:rsidR="006331AA" w:rsidRPr="00B93A67" w:rsidTr="00A07BED">
        <w:tc>
          <w:tcPr>
            <w:tcW w:w="2352" w:type="pct"/>
            <w:shd w:val="clear" w:color="auto" w:fill="auto"/>
          </w:tcPr>
          <w:p w:rsidR="006331AA" w:rsidRPr="00B93A67" w:rsidRDefault="006331AA" w:rsidP="00496EEE">
            <w:pPr>
              <w:numPr>
                <w:ilvl w:val="0"/>
                <w:numId w:val="16"/>
              </w:numPr>
              <w:tabs>
                <w:tab w:val="left" w:pos="42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Analizar la importancia que los recursos energéticos tienen en la sociedad actual describiendo las formas de producción de cada una de ellas así como sus debilidades y fortalezas en el desarrollo de una sociedad sostenible. </w:t>
            </w:r>
          </w:p>
          <w:p w:rsidR="006331AA" w:rsidRPr="00B93A67" w:rsidRDefault="006331AA" w:rsidP="00496EEE">
            <w:pPr>
              <w:numPr>
                <w:ilvl w:val="0"/>
                <w:numId w:val="16"/>
              </w:numPr>
              <w:tabs>
                <w:tab w:val="left" w:pos="423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Realizar propuestas de reducción de consumo energético para viviendas o locales con la ayuda de programas informáticos y la información de consumo de los mismos.</w:t>
            </w:r>
          </w:p>
        </w:tc>
        <w:tc>
          <w:tcPr>
            <w:tcW w:w="2648" w:type="pct"/>
            <w:shd w:val="clear" w:color="auto" w:fill="auto"/>
          </w:tcPr>
          <w:p w:rsidR="006331AA" w:rsidRPr="00B93A67" w:rsidRDefault="006331AA" w:rsidP="00496EEE">
            <w:pPr>
              <w:pStyle w:val="Listavistosa-nfasis12"/>
              <w:numPr>
                <w:ilvl w:val="0"/>
                <w:numId w:val="18"/>
              </w:numPr>
              <w:tabs>
                <w:tab w:val="clear" w:pos="360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Describe las diferentes formas de producir energía relacionándolas con el coste de producción, el impacto ambiental que produce y la sostenibilidad.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8"/>
              </w:numPr>
              <w:tabs>
                <w:tab w:val="clear" w:pos="360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Dibuja diagramas de bloques de diferentes tipos de centrales de producción de energía explicando cada una de sus bloques constitutivos y relacionándolos entre sí.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8"/>
              </w:numPr>
              <w:tabs>
                <w:tab w:val="clear" w:pos="360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Explica las ventajas que supone desde el punto de vista del consumo que un edificio esté certificado energéticamente.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9"/>
              </w:numPr>
              <w:tabs>
                <w:tab w:val="clear" w:pos="360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Calcula costos de consumo energético de edificios de viviendas o industriales partiendo de las necesidades y/o de los consumos de los recursos utilizados.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19"/>
              </w:numPr>
              <w:tabs>
                <w:tab w:val="clear" w:pos="360"/>
                <w:tab w:val="left" w:pos="600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Elabora planes de reducción de costos de consumo energético para locales o viviendas, identificando aquellos puntos donde el consumo pueda ser reducido.</w:t>
            </w:r>
          </w:p>
        </w:tc>
      </w:tr>
    </w:tbl>
    <w:p w:rsidR="006331AA" w:rsidRPr="00B93A67" w:rsidRDefault="006331AA" w:rsidP="006331AA">
      <w:pPr>
        <w:spacing w:before="100" w:beforeAutospacing="1" w:after="100" w:afterAutospacing="1" w:line="264" w:lineRule="auto"/>
        <w:ind w:left="4963" w:firstLine="709"/>
        <w:rPr>
          <w:rFonts w:ascii="Arial" w:hAnsi="Arial" w:cs="Arial"/>
          <w:color w:val="000000" w:themeColor="text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7"/>
        <w:gridCol w:w="8347"/>
      </w:tblGrid>
      <w:tr w:rsidR="006331AA" w:rsidRPr="00B93A67" w:rsidTr="00A07BED">
        <w:tc>
          <w:tcPr>
            <w:tcW w:w="5000" w:type="pct"/>
            <w:gridSpan w:val="2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Tecnología Industrial II. 2º Bachillerato</w:t>
            </w:r>
          </w:p>
        </w:tc>
      </w:tr>
      <w:tr w:rsidR="006331AA" w:rsidRPr="00B93A67" w:rsidTr="00A07BED">
        <w:tc>
          <w:tcPr>
            <w:tcW w:w="2327" w:type="pct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6331AA" w:rsidRPr="00B93A67" w:rsidRDefault="006331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</w:rPr>
              <w:t xml:space="preserve">Bloque 1.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t>Materiales</w:t>
            </w:r>
          </w:p>
        </w:tc>
      </w:tr>
      <w:tr w:rsidR="006331AA" w:rsidRPr="00B93A67" w:rsidTr="00A07BED">
        <w:tc>
          <w:tcPr>
            <w:tcW w:w="2327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Identificar las características de los materiales para una aplicación concreta teniendo en cuenta sus propiedades intrínsecas y los factores técnicos relacionados con su estructura interna así como la posibilidad de utilizar materiales no convencionales para su desarrollo obteniendo información por medio de las tecnologías de la información y la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>comunicación.</w:t>
            </w:r>
          </w:p>
        </w:tc>
        <w:tc>
          <w:tcPr>
            <w:tcW w:w="2673" w:type="pct"/>
            <w:shd w:val="clear" w:color="auto" w:fill="auto"/>
          </w:tcPr>
          <w:p w:rsidR="006331AA" w:rsidRPr="00B93A67" w:rsidRDefault="006331AA" w:rsidP="00496EEE">
            <w:pPr>
              <w:pStyle w:val="Listavistosa-nfasis12"/>
              <w:numPr>
                <w:ilvl w:val="0"/>
                <w:numId w:val="29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Explica cómo se pueden modificar las propiedades de los materiales teniendo en cuenta su estructura interna.</w:t>
            </w:r>
          </w:p>
          <w:p w:rsidR="006331AA" w:rsidRPr="00B93A67" w:rsidRDefault="006331AA" w:rsidP="00A07BED">
            <w:pPr>
              <w:pStyle w:val="Listavistosa-nfasis12"/>
              <w:tabs>
                <w:tab w:val="left" w:pos="600"/>
              </w:tabs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2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 xml:space="preserve">Bloque 2.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t>Principios de máquinas</w:t>
            </w:r>
          </w:p>
        </w:tc>
      </w:tr>
      <w:tr w:rsidR="006331AA" w:rsidRPr="00B93A67" w:rsidTr="00A07BED">
        <w:tc>
          <w:tcPr>
            <w:tcW w:w="2327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Definir y exponer las condiciones nominales de una maquina o instalación a partir de sus características de uso, presentándolas con el soporte de medios informáticos.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Describir las partes de motores térmicos y eléctricos y analizar sus principios de funcionamiento.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Exponer en público la composición de una máquina o sistema automático identificando los elementos de mando, control y potencia y explicando la relación entre las partes que los componen. 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Representar gráficamente mediante programas de diseño la composición de una máquina, circuito o sistema tecnológico concreto.</w:t>
            </w:r>
          </w:p>
        </w:tc>
        <w:tc>
          <w:tcPr>
            <w:tcW w:w="2673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1"/>
                <w:numId w:val="30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Dibuja croquis de máquinas utilizando programas de diseño CAD y explicando la función de cada uno de ellos en el conjunto.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0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Define las características y función de los elementos de una máquina interpretando planos de máquinas dadas.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1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Calcula rendimientos de máquinas teniendo en cuenta las energías implicadas en su funcionamiento.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32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Define las características y función de los elementos de un sistema automático interpretando planos/esquemas de los mismos.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32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Diferencia entre sistemas de control de lazo abierto y cerrado proponiendo ejemplos razonados de los mismos.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33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Diseña mediante bloques genéricos sistemas de control para aplicaciones concretas describiendo la función de cada bloque en el conjunto y justificando la tecnología empleada.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2"/>
              <w:tabs>
                <w:tab w:val="left" w:pos="612"/>
              </w:tabs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Bloque 3.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t>Sistemas automáticos</w:t>
            </w:r>
          </w:p>
        </w:tc>
      </w:tr>
      <w:tr w:rsidR="006331AA" w:rsidRPr="00B93A67" w:rsidTr="00A07BED">
        <w:tc>
          <w:tcPr>
            <w:tcW w:w="2327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Implementar físicamente circuitos eléctricos o neumáticos a partir de planos o esquemas de aplicaciones características.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Verificar el funcionamiento de sistemas automáticos mediante simuladores reales o virtuales, interpretando esquemas e identificando las señales de entrada/salida en cada bloque del mismo.</w:t>
            </w:r>
          </w:p>
        </w:tc>
        <w:tc>
          <w:tcPr>
            <w:tcW w:w="2673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1"/>
                <w:numId w:val="34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Monta físicamente circuitos simples interpretando esquemas y realizando gráficos de las señales en los puntos significativos.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5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Visualiza señales en circuitos digitales mediante equipos reales o simulados verificando la forma de las mismas.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5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Realiza tablas de verdad de sistemas </w:t>
            </w:r>
            <w:proofErr w:type="spellStart"/>
            <w:r w:rsidRPr="00B93A67">
              <w:rPr>
                <w:rFonts w:ascii="Arial" w:eastAsia="UniversLTStd" w:hAnsi="Arial" w:cs="Arial"/>
                <w:color w:val="000000" w:themeColor="text1"/>
              </w:rPr>
              <w:t>combinacionales</w:t>
            </w:r>
            <w:proofErr w:type="spellEnd"/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 identificando las condiciones de entrada y su relación con las salidas solicitadas.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Bloque 4.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t>Circuitos y sistemas lógicos</w:t>
            </w:r>
          </w:p>
        </w:tc>
      </w:tr>
      <w:tr w:rsidR="006331AA" w:rsidRPr="00B93A67" w:rsidTr="00A07BED">
        <w:tc>
          <w:tcPr>
            <w:tcW w:w="2327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0"/>
                <w:numId w:val="26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Diseñar mediante puertas lógicas, sencillos automatismos de control aplicando procedimientos de simplificación de circuitos lógicos.</w:t>
            </w:r>
          </w:p>
          <w:p w:rsidR="006331AA" w:rsidRPr="00B93A67" w:rsidRDefault="006331AA" w:rsidP="00496EEE">
            <w:pPr>
              <w:numPr>
                <w:ilvl w:val="0"/>
                <w:numId w:val="26"/>
              </w:numPr>
              <w:tabs>
                <w:tab w:val="clear" w:pos="720"/>
                <w:tab w:val="left" w:pos="426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Analizar el funcionamiento de sistemas lógicos secuenciales digitales describiendo las características y aplicaciones de los bloques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>constitutivos.</w:t>
            </w:r>
          </w:p>
        </w:tc>
        <w:tc>
          <w:tcPr>
            <w:tcW w:w="2673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1"/>
                <w:numId w:val="36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 xml:space="preserve">Diseña circuitos lógicos </w:t>
            </w:r>
            <w:proofErr w:type="spellStart"/>
            <w:r w:rsidRPr="00B93A67">
              <w:rPr>
                <w:rFonts w:ascii="Arial" w:eastAsia="UniversLTStd" w:hAnsi="Arial" w:cs="Arial"/>
                <w:color w:val="000000" w:themeColor="text1"/>
              </w:rPr>
              <w:t>combinacionales</w:t>
            </w:r>
            <w:proofErr w:type="spellEnd"/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 con puertas lógicas a partir de especificaciones concretas, aplicando técnicas de simplificación de funciones y proponiendo el posible esquema del circuito.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6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Diseña circuitos lógicos </w:t>
            </w:r>
            <w:proofErr w:type="spellStart"/>
            <w:r w:rsidRPr="00B93A67">
              <w:rPr>
                <w:rFonts w:ascii="Arial" w:eastAsia="UniversLTStd" w:hAnsi="Arial" w:cs="Arial"/>
                <w:color w:val="000000" w:themeColor="text1"/>
              </w:rPr>
              <w:t>combinacionales</w:t>
            </w:r>
            <w:proofErr w:type="spellEnd"/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 con bloques integrados partiendo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lastRenderedPageBreak/>
              <w:t>de especificaciones concretas y proponiendo el posible esquema del circuito.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7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Explica el funcionamiento de los </w:t>
            </w:r>
            <w:proofErr w:type="spellStart"/>
            <w:r w:rsidRPr="00B93A67">
              <w:rPr>
                <w:rFonts w:ascii="Arial" w:eastAsia="UniversLTStd" w:hAnsi="Arial" w:cs="Arial"/>
                <w:color w:val="000000" w:themeColor="text1"/>
              </w:rPr>
              <w:t>biestables</w:t>
            </w:r>
            <w:proofErr w:type="spellEnd"/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 indicando los diferentes tipos y sus tablas de verdad asociadas.</w:t>
            </w:r>
          </w:p>
          <w:p w:rsidR="006331AA" w:rsidRPr="00B93A67" w:rsidRDefault="006331AA" w:rsidP="00496EEE">
            <w:pPr>
              <w:pStyle w:val="Listavistosa-nfasis12"/>
              <w:numPr>
                <w:ilvl w:val="0"/>
                <w:numId w:val="37"/>
              </w:numPr>
              <w:tabs>
                <w:tab w:val="clear" w:pos="360"/>
                <w:tab w:val="num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Dibuja el cronograma de un contador explicando los cambios que se producen en las señales.</w:t>
            </w:r>
          </w:p>
        </w:tc>
      </w:tr>
      <w:tr w:rsidR="006331AA" w:rsidRPr="00B93A67" w:rsidTr="00A07BED">
        <w:tc>
          <w:tcPr>
            <w:tcW w:w="5000" w:type="pct"/>
            <w:gridSpan w:val="2"/>
            <w:shd w:val="clear" w:color="auto" w:fill="auto"/>
          </w:tcPr>
          <w:p w:rsidR="006331AA" w:rsidRPr="00B93A67" w:rsidRDefault="006331AA" w:rsidP="00A07BED">
            <w:pPr>
              <w:pStyle w:val="Prrafodelista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 xml:space="preserve">Bloque 5. </w:t>
            </w:r>
            <w:r w:rsidRPr="00B93A67">
              <w:rPr>
                <w:rFonts w:ascii="Arial" w:eastAsia="UniversLTStd" w:hAnsi="Arial" w:cs="Arial"/>
                <w:color w:val="000000" w:themeColor="text1"/>
              </w:rPr>
              <w:t>Control y programación de sistemas automáticos</w:t>
            </w:r>
          </w:p>
        </w:tc>
      </w:tr>
      <w:tr w:rsidR="006331AA" w:rsidRPr="00B93A67" w:rsidTr="00A07BED">
        <w:tc>
          <w:tcPr>
            <w:tcW w:w="2327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0"/>
                <w:numId w:val="28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Analizar y realizar cronogramas de circuitos secuenciales identificando la relación de los elementos entre sí y visualizándolos gráficamente mediante el equipo más adecuado o programas de simulación.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28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Diseñar circuitos secuenciales sencillos analizando las características de los elementos que los conforman y su respuesta en el tiempo.</w:t>
            </w:r>
          </w:p>
          <w:p w:rsidR="006331AA" w:rsidRPr="00B93A67" w:rsidRDefault="006331AA" w:rsidP="00496EEE">
            <w:pPr>
              <w:pStyle w:val="Prrafodelista2"/>
              <w:numPr>
                <w:ilvl w:val="0"/>
                <w:numId w:val="28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Relacionar los tipos de microprocesadores utilizados en ordenadores de uso doméstico buscando la información en internet y describiendo las principales prestaciones de los mismos.</w:t>
            </w:r>
          </w:p>
        </w:tc>
        <w:tc>
          <w:tcPr>
            <w:tcW w:w="2673" w:type="pct"/>
            <w:shd w:val="clear" w:color="auto" w:fill="auto"/>
          </w:tcPr>
          <w:p w:rsidR="006331AA" w:rsidRPr="00B93A67" w:rsidRDefault="006331AA" w:rsidP="00496EEE">
            <w:pPr>
              <w:pStyle w:val="Prrafodelista2"/>
              <w:numPr>
                <w:ilvl w:val="1"/>
                <w:numId w:val="38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Obtiene señales de circuitos secuenciales típicos utilizando software de simulación.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8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Dibuja cronogramas de circuitos secuenciales partiendo de los esquemas de los mismos y de las características de los elementos que lo componen.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39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Diseña circuitos lógicos secuenciales sencillos con </w:t>
            </w:r>
            <w:proofErr w:type="spellStart"/>
            <w:r w:rsidRPr="00B93A67">
              <w:rPr>
                <w:rFonts w:ascii="Arial" w:eastAsia="UniversLTStd" w:hAnsi="Arial" w:cs="Arial"/>
                <w:color w:val="000000" w:themeColor="text1"/>
              </w:rPr>
              <w:t>biestables</w:t>
            </w:r>
            <w:proofErr w:type="spellEnd"/>
            <w:r w:rsidRPr="00B93A67">
              <w:rPr>
                <w:rFonts w:ascii="Arial" w:eastAsia="UniversLTStd" w:hAnsi="Arial" w:cs="Arial"/>
                <w:color w:val="000000" w:themeColor="text1"/>
              </w:rPr>
              <w:t xml:space="preserve"> a partir de especificaciones concretas y elaborando el esquema del circuito.</w:t>
            </w:r>
          </w:p>
          <w:p w:rsidR="006331AA" w:rsidRPr="00B93A67" w:rsidRDefault="006331AA" w:rsidP="00496EEE">
            <w:pPr>
              <w:pStyle w:val="Prrafodelista2"/>
              <w:numPr>
                <w:ilvl w:val="1"/>
                <w:numId w:val="40"/>
              </w:numPr>
              <w:tabs>
                <w:tab w:val="clear" w:pos="792"/>
                <w:tab w:val="left" w:pos="612"/>
              </w:tabs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eastAsia="UniversLTStd" w:hAnsi="Arial" w:cs="Arial"/>
                <w:color w:val="000000" w:themeColor="text1"/>
              </w:rPr>
            </w:pPr>
            <w:r w:rsidRPr="00B93A67">
              <w:rPr>
                <w:rFonts w:ascii="Arial" w:eastAsia="UniversLTStd" w:hAnsi="Arial" w:cs="Arial"/>
                <w:color w:val="000000" w:themeColor="text1"/>
              </w:rPr>
              <w:t>Identifica los principales elementos que componen un microprocesador tipo y compáralo con algún microprocesador comercial.</w:t>
            </w:r>
          </w:p>
        </w:tc>
      </w:tr>
    </w:tbl>
    <w:p w:rsidR="009E33AE" w:rsidRPr="006331AA" w:rsidRDefault="009E33AE" w:rsidP="006331AA">
      <w:bookmarkStart w:id="0" w:name="_GoBack"/>
      <w:bookmarkEnd w:id="0"/>
    </w:p>
    <w:sectPr w:rsidR="009E33AE" w:rsidRPr="006331AA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EE" w:rsidRDefault="00496EEE" w:rsidP="00DD3F66">
      <w:pPr>
        <w:spacing w:after="0" w:line="240" w:lineRule="auto"/>
      </w:pPr>
      <w:r>
        <w:separator/>
      </w:r>
    </w:p>
  </w:endnote>
  <w:endnote w:type="continuationSeparator" w:id="0">
    <w:p w:rsidR="00496EEE" w:rsidRDefault="00496EEE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AA">
          <w:rPr>
            <w:noProof/>
          </w:rPr>
          <w:t>5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EE" w:rsidRDefault="00496EEE" w:rsidP="00DD3F66">
      <w:pPr>
        <w:spacing w:after="0" w:line="240" w:lineRule="auto"/>
      </w:pPr>
      <w:r>
        <w:separator/>
      </w:r>
    </w:p>
  </w:footnote>
  <w:footnote w:type="continuationSeparator" w:id="0">
    <w:p w:rsidR="00496EEE" w:rsidRDefault="00496EEE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AC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79492B"/>
    <w:multiLevelType w:val="multilevel"/>
    <w:tmpl w:val="9574F2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2">
    <w:nsid w:val="050252F4"/>
    <w:multiLevelType w:val="multilevel"/>
    <w:tmpl w:val="0D2233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064B10CF"/>
    <w:multiLevelType w:val="multilevel"/>
    <w:tmpl w:val="67EE926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8E02A0A"/>
    <w:multiLevelType w:val="multilevel"/>
    <w:tmpl w:val="3116A912"/>
    <w:styleLink w:val="Estilo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0E7DA5"/>
    <w:multiLevelType w:val="hybridMultilevel"/>
    <w:tmpl w:val="049050F8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C602DF"/>
    <w:multiLevelType w:val="multilevel"/>
    <w:tmpl w:val="6E9A761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21909E7"/>
    <w:multiLevelType w:val="multilevel"/>
    <w:tmpl w:val="3CA26C4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C41481"/>
    <w:multiLevelType w:val="multilevel"/>
    <w:tmpl w:val="9020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49E22AB"/>
    <w:multiLevelType w:val="multilevel"/>
    <w:tmpl w:val="379CE86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8AF20D0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9520BE8"/>
    <w:multiLevelType w:val="hybridMultilevel"/>
    <w:tmpl w:val="F1CA63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A4EFE"/>
    <w:multiLevelType w:val="multilevel"/>
    <w:tmpl w:val="ED103D6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CF05124"/>
    <w:multiLevelType w:val="multilevel"/>
    <w:tmpl w:val="119605F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F651382"/>
    <w:multiLevelType w:val="multilevel"/>
    <w:tmpl w:val="F8CE9A8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24157FCE"/>
    <w:multiLevelType w:val="multilevel"/>
    <w:tmpl w:val="A50899F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84569E"/>
    <w:multiLevelType w:val="multilevel"/>
    <w:tmpl w:val="8E22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AAC521F"/>
    <w:multiLevelType w:val="multilevel"/>
    <w:tmpl w:val="2A42698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E4C4986"/>
    <w:multiLevelType w:val="multilevel"/>
    <w:tmpl w:val="AACCFA8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12211B7"/>
    <w:multiLevelType w:val="multilevel"/>
    <w:tmpl w:val="5C34977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2BE5AA3"/>
    <w:multiLevelType w:val="multilevel"/>
    <w:tmpl w:val="4242509C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89975D2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00243DB"/>
    <w:multiLevelType w:val="multilevel"/>
    <w:tmpl w:val="0028541E"/>
    <w:styleLink w:val="Estil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>
    <w:nsid w:val="451320A4"/>
    <w:multiLevelType w:val="hybridMultilevel"/>
    <w:tmpl w:val="20CCADD6"/>
    <w:lvl w:ilvl="0" w:tplc="61D22A7C">
      <w:start w:val="1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65C78"/>
    <w:multiLevelType w:val="multilevel"/>
    <w:tmpl w:val="CAEC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20434F2"/>
    <w:multiLevelType w:val="multilevel"/>
    <w:tmpl w:val="AFD8855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5112A41"/>
    <w:multiLevelType w:val="multilevel"/>
    <w:tmpl w:val="BF06E11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5BA1463"/>
    <w:multiLevelType w:val="multilevel"/>
    <w:tmpl w:val="2076A8D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0403AA5"/>
    <w:multiLevelType w:val="multilevel"/>
    <w:tmpl w:val="50B6B79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0C47CE0"/>
    <w:multiLevelType w:val="multilevel"/>
    <w:tmpl w:val="7A441C5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2160"/>
      </w:pPr>
      <w:rPr>
        <w:rFonts w:hint="default"/>
      </w:rPr>
    </w:lvl>
  </w:abstractNum>
  <w:abstractNum w:abstractNumId="35">
    <w:nsid w:val="68073513"/>
    <w:multiLevelType w:val="multilevel"/>
    <w:tmpl w:val="50B6B79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8C056D8"/>
    <w:multiLevelType w:val="multilevel"/>
    <w:tmpl w:val="3470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E102C4D"/>
    <w:multiLevelType w:val="multilevel"/>
    <w:tmpl w:val="BDBEB5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39">
    <w:nsid w:val="74A35FAC"/>
    <w:multiLevelType w:val="multilevel"/>
    <w:tmpl w:val="3CC01D1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E15470E"/>
    <w:multiLevelType w:val="multilevel"/>
    <w:tmpl w:val="69A8E70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15"/>
  </w:num>
  <w:num w:numId="3">
    <w:abstractNumId w:val="26"/>
  </w:num>
  <w:num w:numId="4">
    <w:abstractNumId w:val="30"/>
  </w:num>
  <w:num w:numId="5">
    <w:abstractNumId w:val="17"/>
  </w:num>
  <w:num w:numId="6">
    <w:abstractNumId w:val="6"/>
  </w:num>
  <w:num w:numId="7">
    <w:abstractNumId w:val="25"/>
  </w:num>
  <w:num w:numId="8">
    <w:abstractNumId w:val="23"/>
  </w:num>
  <w:num w:numId="9">
    <w:abstractNumId w:val="4"/>
  </w:num>
  <w:num w:numId="10">
    <w:abstractNumId w:val="13"/>
  </w:num>
  <w:num w:numId="11">
    <w:abstractNumId w:val="32"/>
  </w:num>
  <w:num w:numId="12">
    <w:abstractNumId w:val="10"/>
  </w:num>
  <w:num w:numId="13">
    <w:abstractNumId w:val="29"/>
  </w:num>
  <w:num w:numId="14">
    <w:abstractNumId w:val="24"/>
  </w:num>
  <w:num w:numId="15">
    <w:abstractNumId w:val="35"/>
  </w:num>
  <w:num w:numId="16">
    <w:abstractNumId w:val="1"/>
  </w:num>
  <w:num w:numId="17">
    <w:abstractNumId w:val="21"/>
  </w:num>
  <w:num w:numId="18">
    <w:abstractNumId w:val="0"/>
  </w:num>
  <w:num w:numId="19">
    <w:abstractNumId w:val="33"/>
  </w:num>
  <w:num w:numId="20">
    <w:abstractNumId w:val="2"/>
  </w:num>
  <w:num w:numId="21">
    <w:abstractNumId w:val="34"/>
  </w:num>
  <w:num w:numId="22">
    <w:abstractNumId w:val="27"/>
  </w:num>
  <w:num w:numId="23">
    <w:abstractNumId w:val="18"/>
  </w:num>
  <w:num w:numId="24">
    <w:abstractNumId w:val="11"/>
  </w:num>
  <w:num w:numId="25">
    <w:abstractNumId w:val="36"/>
  </w:num>
  <w:num w:numId="26">
    <w:abstractNumId w:val="8"/>
  </w:num>
  <w:num w:numId="27">
    <w:abstractNumId w:val="5"/>
  </w:num>
  <w:num w:numId="28">
    <w:abstractNumId w:val="28"/>
  </w:num>
  <w:num w:numId="29">
    <w:abstractNumId w:val="37"/>
  </w:num>
  <w:num w:numId="30">
    <w:abstractNumId w:val="22"/>
  </w:num>
  <w:num w:numId="31">
    <w:abstractNumId w:val="7"/>
  </w:num>
  <w:num w:numId="32">
    <w:abstractNumId w:val="12"/>
  </w:num>
  <w:num w:numId="33">
    <w:abstractNumId w:val="9"/>
  </w:num>
  <w:num w:numId="34">
    <w:abstractNumId w:val="16"/>
  </w:num>
  <w:num w:numId="35">
    <w:abstractNumId w:val="14"/>
  </w:num>
  <w:num w:numId="36">
    <w:abstractNumId w:val="40"/>
  </w:num>
  <w:num w:numId="37">
    <w:abstractNumId w:val="19"/>
  </w:num>
  <w:num w:numId="38">
    <w:abstractNumId w:val="31"/>
  </w:num>
  <w:num w:numId="39">
    <w:abstractNumId w:val="3"/>
  </w:num>
  <w:num w:numId="4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09CC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90E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3F7D0D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6EEE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31A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68AA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54DE6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A7F5A"/>
    <w:rsid w:val="008B0846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A5774"/>
    <w:rsid w:val="009A684C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77782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5C96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24BF4"/>
    <w:rsid w:val="00C319A7"/>
    <w:rsid w:val="00C31BBE"/>
    <w:rsid w:val="00C32702"/>
    <w:rsid w:val="00C36C32"/>
    <w:rsid w:val="00C443AF"/>
    <w:rsid w:val="00C445AD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7723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40C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66A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63B5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498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6534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7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8"/>
      </w:numPr>
    </w:pPr>
  </w:style>
  <w:style w:type="numbering" w:customStyle="1" w:styleId="Estilo3">
    <w:name w:val="Estilo3"/>
    <w:rsid w:val="00C7723D"/>
    <w:pPr>
      <w:numPr>
        <w:numId w:val="9"/>
      </w:numPr>
    </w:pPr>
  </w:style>
  <w:style w:type="paragraph" w:styleId="NormalWeb">
    <w:name w:val="Normal (Web)"/>
    <w:basedOn w:val="Normal"/>
    <w:rsid w:val="00F86534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7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8"/>
      </w:numPr>
    </w:pPr>
  </w:style>
  <w:style w:type="numbering" w:customStyle="1" w:styleId="Estilo3">
    <w:name w:val="Estilo3"/>
    <w:rsid w:val="00C7723D"/>
    <w:pPr>
      <w:numPr>
        <w:numId w:val="9"/>
      </w:numPr>
    </w:pPr>
  </w:style>
  <w:style w:type="paragraph" w:styleId="NormalWeb">
    <w:name w:val="Normal (Web)"/>
    <w:basedOn w:val="Normal"/>
    <w:rsid w:val="00F86534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A38B-E88E-4B10-9315-1536A2E6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3</cp:revision>
  <cp:lastPrinted>2014-09-03T18:03:00Z</cp:lastPrinted>
  <dcterms:created xsi:type="dcterms:W3CDTF">2016-03-11T23:52:00Z</dcterms:created>
  <dcterms:modified xsi:type="dcterms:W3CDTF">2016-03-11T23:52:00Z</dcterms:modified>
</cp:coreProperties>
</file>